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4FC5" w14:textId="77777777" w:rsidR="00206865" w:rsidRPr="002E1381" w:rsidRDefault="00206865" w:rsidP="00206865">
      <w:pPr>
        <w:rPr>
          <w:i/>
          <w:iCs/>
        </w:rPr>
      </w:pPr>
      <w:r w:rsidRPr="002E1381">
        <w:rPr>
          <w:sz w:val="28"/>
          <w:szCs w:val="28"/>
        </w:rPr>
        <w:t>INFORMACJA PRASOWA</w:t>
      </w:r>
      <w:r w:rsidRPr="002E1381">
        <w:rPr>
          <w:sz w:val="28"/>
          <w:szCs w:val="28"/>
        </w:rPr>
        <w:br/>
      </w:r>
      <w:r w:rsidRPr="002E1381">
        <w:rPr>
          <w:i/>
          <w:iCs/>
        </w:rPr>
        <w:t>do natychmiastowej publikacji</w:t>
      </w:r>
    </w:p>
    <w:p w14:paraId="5FB53E21" w14:textId="77777777" w:rsidR="00206865" w:rsidRDefault="00206865">
      <w:pPr>
        <w:spacing w:before="240" w:after="240"/>
        <w:jc w:val="both"/>
        <w:rPr>
          <w:b/>
          <w:sz w:val="24"/>
          <w:szCs w:val="24"/>
        </w:rPr>
      </w:pPr>
    </w:p>
    <w:p w14:paraId="00000001" w14:textId="35E0F184" w:rsidR="00B67DFE" w:rsidRDefault="00206865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PREZES SHOPERA ZOSTAŁ INWESTOREM STRATEGICZNYM W PARTNERS INTERNATIONAL - POLSKIEJ AGENCJI NIERUCHOMOŚCI PREMIUM.</w:t>
      </w:r>
    </w:p>
    <w:p w14:paraId="00000002" w14:textId="2D3093A3" w:rsidR="00B67DFE" w:rsidRDefault="00206865">
      <w:pPr>
        <w:spacing w:before="240" w:after="240"/>
        <w:jc w:val="both"/>
        <w:rPr>
          <w:b/>
        </w:rPr>
      </w:pPr>
      <w:r>
        <w:rPr>
          <w:b/>
        </w:rPr>
        <w:t>Warszawa, 29.01.2024 r. (AP)</w:t>
      </w:r>
      <w:r w:rsidR="00B303C4">
        <w:rPr>
          <w:b/>
        </w:rPr>
        <w:t xml:space="preserve"> -</w:t>
      </w:r>
      <w:r>
        <w:rPr>
          <w:b/>
        </w:rPr>
        <w:t xml:space="preserve"> Marcin Kuśmierz, doświadczony polski, inwestor i menedżer, przejął połowę udziałów w największej agencji nieruchomości premium działającej na polskim rynku od 30 lat. Celem inwestycji jest stworzenie wiodącej agencji nieruchomości w Europie.</w:t>
      </w:r>
    </w:p>
    <w:p w14:paraId="00000006" w14:textId="0DC859C4" w:rsidR="00B67DFE" w:rsidRDefault="00000000">
      <w:pPr>
        <w:spacing w:before="240" w:after="240"/>
        <w:jc w:val="both"/>
      </w:pPr>
      <w:r>
        <w:t xml:space="preserve">Marcin Kuśmierz to menedżer i inwestor znany głównie z obszaru nowych technologii informatycznych. Od 2021 roku kieruje publiczną spółką </w:t>
      </w:r>
      <w:proofErr w:type="spellStart"/>
      <w:r>
        <w:t>Shoper</w:t>
      </w:r>
      <w:proofErr w:type="spellEnd"/>
      <w:r>
        <w:t xml:space="preserve">, która jest wiodącą platformą e-commerce w Polsce i Europie Środkowo-Wschodniej. Wcześniej przez blisko 14 lat zarządzał home.pl, jednym z największych europejskich dostawców usług internetowych dla sektora małych i średnich przedsiębiorstw. </w:t>
      </w:r>
      <w:r w:rsidR="00206865">
        <w:t>Dzisiaj inwestuje w</w:t>
      </w:r>
      <w:r>
        <w:t xml:space="preserve"> </w:t>
      </w:r>
      <w:r w:rsidR="00206865">
        <w:t xml:space="preserve">wiele spółek </w:t>
      </w:r>
      <w:r>
        <w:t xml:space="preserve">technologicznych m.in. w </w:t>
      </w:r>
      <w:proofErr w:type="spellStart"/>
      <w:r>
        <w:t>Alsendo</w:t>
      </w:r>
      <w:proofErr w:type="spellEnd"/>
      <w:r>
        <w:t xml:space="preserve">, </w:t>
      </w:r>
      <w:proofErr w:type="spellStart"/>
      <w:r>
        <w:t>Escola</w:t>
      </w:r>
      <w:proofErr w:type="spellEnd"/>
      <w:r>
        <w:t xml:space="preserve">, FOTC, </w:t>
      </w:r>
      <w:proofErr w:type="spellStart"/>
      <w:r>
        <w:t>Laurens</w:t>
      </w:r>
      <w:proofErr w:type="spellEnd"/>
      <w:r>
        <w:t xml:space="preserve"> </w:t>
      </w:r>
      <w:proofErr w:type="spellStart"/>
      <w:r>
        <w:t>Coster</w:t>
      </w:r>
      <w:proofErr w:type="spellEnd"/>
      <w:r>
        <w:t xml:space="preserve">, </w:t>
      </w:r>
      <w:proofErr w:type="spellStart"/>
      <w:r>
        <w:t>Shoper</w:t>
      </w:r>
      <w:proofErr w:type="spellEnd"/>
      <w:r>
        <w:t xml:space="preserve">, </w:t>
      </w:r>
      <w:proofErr w:type="spellStart"/>
      <w:r>
        <w:t>Woodpecker.co</w:t>
      </w:r>
      <w:proofErr w:type="spellEnd"/>
      <w:r>
        <w:t xml:space="preserve">. W </w:t>
      </w:r>
      <w:r w:rsidR="00206865">
        <w:t xml:space="preserve">Partners International </w:t>
      </w:r>
      <w:r>
        <w:t>objął stanowisko Przewodniczącego Rady Nadzorczej.</w:t>
      </w:r>
    </w:p>
    <w:p w14:paraId="00000007" w14:textId="77777777" w:rsidR="00B67DFE" w:rsidRDefault="00000000">
      <w:pPr>
        <w:spacing w:before="240" w:after="240"/>
        <w:jc w:val="both"/>
      </w:pPr>
      <w:r>
        <w:t xml:space="preserve">- </w:t>
      </w:r>
      <w:r>
        <w:rPr>
          <w:i/>
        </w:rPr>
        <w:t xml:space="preserve">Partners International jest firmą z silną pozycją rynkową, atrakcyjną bazą klientów i świetnym zespołem. Ma ogromny potencjał rozwojowy w Polsce i zagranicą i szansę, aby stać się liderem technologicznym w obszarze nieruchomości premium i w pełni wykorzystać potencjał tkwiący w rozwiązaniach cyfrowych  </w:t>
      </w:r>
      <w:r>
        <w:t>- mówi Marcin Kuśmierz.</w:t>
      </w:r>
    </w:p>
    <w:p w14:paraId="17752999" w14:textId="499238C9" w:rsidR="00206865" w:rsidRDefault="00206865" w:rsidP="00206865">
      <w:pPr>
        <w:spacing w:before="240" w:after="240"/>
        <w:jc w:val="both"/>
      </w:pPr>
      <w:r>
        <w:t>Partners International pośredniczy w sprzedaży i najmie nieruchomości w 6 krajach</w:t>
      </w:r>
      <w:r w:rsidR="004D6BC1">
        <w:t>.</w:t>
      </w:r>
      <w:r>
        <w:t xml:space="preserve"> Spółka posiada ponad 6 tys. ofert nieruchomości premium oraz bazę 15 tys. klientów</w:t>
      </w:r>
      <w:r w:rsidR="004D6BC1">
        <w:t>. W 2023 roku agencja pośredniczyła w sprzedaży nieruchomości o wartości przekraczającej 800 mln złotych.</w:t>
      </w:r>
    </w:p>
    <w:p w14:paraId="04C989F5" w14:textId="77777777" w:rsidR="00206865" w:rsidRDefault="00206865" w:rsidP="00206865">
      <w:pPr>
        <w:numPr>
          <w:ilvl w:val="0"/>
          <w:numId w:val="1"/>
        </w:numPr>
        <w:spacing w:before="240" w:after="240"/>
        <w:jc w:val="both"/>
      </w:pPr>
      <w:r>
        <w:rPr>
          <w:i/>
        </w:rPr>
        <w:t xml:space="preserve">Jesteśmy liderem rynku nieruchomości premium w Polsce a mamy ambicję stać się agencją, która będzie wyznaczać standardy na rynku europejskim. Wiedza i doświadczenie inwestora korzystnie wpłynie na rozwój biznesu czy wykorzystanie najnowszych technologii informatycznych </w:t>
      </w:r>
      <w:r>
        <w:t>- mówi Joanna Czapska, prezes Partners International.</w:t>
      </w:r>
    </w:p>
    <w:p w14:paraId="734E0605" w14:textId="32D55625" w:rsidR="00206865" w:rsidRDefault="00206865" w:rsidP="00A535F7">
      <w:pPr>
        <w:spacing w:before="240" w:after="240"/>
        <w:jc w:val="both"/>
      </w:pPr>
      <w:r>
        <w:t xml:space="preserve">Zespół Partners International, wraz z nowym inwestorem, rozpoczyna realizację wizji agencji nieruchomości 2.0 będącej unikalnym połączeniem najwyższego poziomu zarządzania relacjami z klientem oraz wykorzystania najnowszych technologii informatycznych w świecie nieruchomości premium. Firma rozpoczyna też wdrażanie zmian w obszarze zarządzania i ładu korporacyjnego. </w:t>
      </w:r>
    </w:p>
    <w:p w14:paraId="00000008" w14:textId="1BC0EA12" w:rsidR="00B67DFE" w:rsidRDefault="00000000">
      <w:pPr>
        <w:spacing w:before="240" w:after="240"/>
        <w:jc w:val="both"/>
      </w:pPr>
      <w:r>
        <w:t xml:space="preserve">W 2024 roku firma </w:t>
      </w:r>
      <w:r w:rsidR="00206865">
        <w:t>wprowadzi</w:t>
      </w:r>
      <w:r>
        <w:t xml:space="preserve"> nowe usługi wykorzystujące sztuczną inteligencję. Znajdą one zastosowanie m.in. w systemach wyszukiwania ofert, rekomendacji czy obsłudze klienta. </w:t>
      </w:r>
      <w:r w:rsidR="00206865">
        <w:t>N</w:t>
      </w:r>
      <w:r>
        <w:t>owe</w:t>
      </w:r>
      <w:r w:rsidR="00206865">
        <w:t>,</w:t>
      </w:r>
      <w:r>
        <w:t xml:space="preserve"> cyfrowe narzędzia</w:t>
      </w:r>
      <w:r w:rsidR="00206865">
        <w:t xml:space="preserve"> ułatwią klientom</w:t>
      </w:r>
      <w:r>
        <w:t xml:space="preserve"> zakup, najem czy zarządzanie nieruchomościami. </w:t>
      </w:r>
    </w:p>
    <w:p w14:paraId="3CAEBCC8" w14:textId="77777777" w:rsidR="00AF24FF" w:rsidRDefault="00AF24FF">
      <w:pPr>
        <w:spacing w:before="240" w:after="240"/>
        <w:jc w:val="both"/>
      </w:pPr>
      <w:r>
        <w:t>###</w:t>
      </w:r>
    </w:p>
    <w:p w14:paraId="42CF3281" w14:textId="26956D11" w:rsidR="004D6BC1" w:rsidRDefault="00AF24FF" w:rsidP="00AF24FF">
      <w:pPr>
        <w:rPr>
          <w:rFonts w:cstheme="minorHAnsi"/>
        </w:rPr>
      </w:pPr>
      <w:r>
        <w:lastRenderedPageBreak/>
        <w:t>---</w:t>
      </w:r>
      <w:r>
        <w:br/>
      </w:r>
      <w:r w:rsidRPr="00A535F7">
        <w:rPr>
          <w:rFonts w:cstheme="minorHAnsi"/>
          <w:b/>
          <w:bCs/>
        </w:rPr>
        <w:t>Kontakt dla mediów:</w:t>
      </w:r>
      <w:r>
        <w:rPr>
          <w:rFonts w:cstheme="minorHAnsi"/>
        </w:rPr>
        <w:t xml:space="preserve"> </w:t>
      </w:r>
      <w:r w:rsidR="00BA0D87">
        <w:rPr>
          <w:rFonts w:cstheme="minorHAnsi"/>
        </w:rPr>
        <w:t>Marcin Kuśmierz</w:t>
      </w:r>
      <w:r>
        <w:rPr>
          <w:rFonts w:cstheme="minorHAnsi"/>
        </w:rPr>
        <w:t xml:space="preserve">, Partners International,  +48 </w:t>
      </w:r>
      <w:r w:rsidR="004D6BC1">
        <w:rPr>
          <w:rFonts w:cstheme="minorHAnsi"/>
        </w:rPr>
        <w:t>501 221 050</w:t>
      </w:r>
    </w:p>
    <w:p w14:paraId="6557397A" w14:textId="02C3B989" w:rsidR="004D6BC1" w:rsidRDefault="00CF2F22" w:rsidP="00AF24FF">
      <w:pPr>
        <w:rPr>
          <w:rFonts w:cstheme="minorHAnsi"/>
        </w:rPr>
      </w:pPr>
      <w:r w:rsidRPr="00CF2F22">
        <w:rPr>
          <w:rFonts w:cstheme="minorHAnsi"/>
        </w:rPr>
        <w:t>marcin.kusmierz@partnersinternational.pl</w:t>
      </w:r>
    </w:p>
    <w:p w14:paraId="2FC70D65" w14:textId="77777777" w:rsidR="00CF2F22" w:rsidRDefault="00CF2F22" w:rsidP="00AF24FF">
      <w:pPr>
        <w:rPr>
          <w:rFonts w:cstheme="minorHAnsi"/>
        </w:rPr>
      </w:pPr>
    </w:p>
    <w:p w14:paraId="04A6CD8D" w14:textId="443491B8" w:rsidR="00AF24FF" w:rsidRDefault="00AF24FF" w:rsidP="00AF24FF">
      <w:pPr>
        <w:rPr>
          <w:rFonts w:cstheme="minorHAnsi"/>
        </w:rPr>
      </w:pPr>
      <w:r>
        <w:rPr>
          <w:rFonts w:cstheme="minorHAnsi"/>
        </w:rPr>
        <w:t xml:space="preserve">Ten komunikat prasowy został przygotowany przez zespół komunikacji Partners International. Więcej informacji o firmie można znaleźć na stronie: </w:t>
      </w:r>
      <w:r w:rsidRPr="00AF24FF">
        <w:rPr>
          <w:rFonts w:cstheme="minorHAnsi"/>
        </w:rPr>
        <w:t>partnersinternational.p</w:t>
      </w:r>
      <w:r>
        <w:rPr>
          <w:rFonts w:cstheme="minorHAnsi"/>
        </w:rPr>
        <w:t xml:space="preserve">l </w:t>
      </w:r>
    </w:p>
    <w:p w14:paraId="211A6778" w14:textId="0E284383" w:rsidR="00AF24FF" w:rsidRDefault="00AF24FF">
      <w:pPr>
        <w:spacing w:before="240" w:after="240"/>
        <w:jc w:val="both"/>
      </w:pPr>
    </w:p>
    <w:p w14:paraId="00000009" w14:textId="4CBE8D48" w:rsidR="00B67DFE" w:rsidRDefault="00B67DFE">
      <w:pPr>
        <w:spacing w:before="240" w:after="240"/>
        <w:jc w:val="both"/>
      </w:pPr>
    </w:p>
    <w:p w14:paraId="5B30B9E9" w14:textId="77777777" w:rsidR="00AF24FF" w:rsidRDefault="00AF24FF">
      <w:pPr>
        <w:spacing w:before="240" w:after="240"/>
        <w:jc w:val="both"/>
      </w:pPr>
    </w:p>
    <w:sectPr w:rsidR="00AF24F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665A"/>
    <w:multiLevelType w:val="multilevel"/>
    <w:tmpl w:val="D22C93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7593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FE"/>
    <w:rsid w:val="00206865"/>
    <w:rsid w:val="004D6BC1"/>
    <w:rsid w:val="006721A5"/>
    <w:rsid w:val="00A535F7"/>
    <w:rsid w:val="00AF24FF"/>
    <w:rsid w:val="00B303C4"/>
    <w:rsid w:val="00B67DFE"/>
    <w:rsid w:val="00BA0D87"/>
    <w:rsid w:val="00C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3EF1"/>
  <w15:docId w15:val="{B43F9009-967E-47E0-B386-9ECCA92F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206865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20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Maliszewski</dc:creator>
  <cp:lastModifiedBy>Adam Maliszewski</cp:lastModifiedBy>
  <cp:revision>2</cp:revision>
  <dcterms:created xsi:type="dcterms:W3CDTF">2024-01-30T08:21:00Z</dcterms:created>
  <dcterms:modified xsi:type="dcterms:W3CDTF">2024-01-30T08:21:00Z</dcterms:modified>
</cp:coreProperties>
</file>